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0FBBF" w14:textId="77777777" w:rsidR="00536592" w:rsidRPr="00536592" w:rsidRDefault="00536592" w:rsidP="00536592">
      <w:pPr>
        <w:spacing w:after="0" w:line="240" w:lineRule="auto"/>
        <w:rPr>
          <w:rFonts w:eastAsia="Times New Roman" w:cs="Arial"/>
          <w:b/>
          <w:sz w:val="28"/>
          <w:szCs w:val="28"/>
          <w:lang w:eastAsia="fr-BE"/>
        </w:rPr>
      </w:pPr>
      <w:r>
        <w:rPr>
          <w:rFonts w:eastAsia="Times New Roman" w:cs="Arial"/>
          <w:b/>
          <w:noProof/>
          <w:sz w:val="28"/>
          <w:szCs w:val="28"/>
          <w:lang w:eastAsia="fr-BE"/>
        </w:rPr>
        <w:drawing>
          <wp:anchor distT="0" distB="0" distL="114300" distR="114300" simplePos="0" relativeHeight="251658240" behindDoc="0" locked="0" layoutInCell="1" allowOverlap="1" wp14:anchorId="71E595A3" wp14:editId="0FAA92FE">
            <wp:simplePos x="0" y="0"/>
            <wp:positionH relativeFrom="column">
              <wp:posOffset>-4445</wp:posOffset>
            </wp:positionH>
            <wp:positionV relativeFrom="paragraph">
              <wp:posOffset>0</wp:posOffset>
            </wp:positionV>
            <wp:extent cx="1228725" cy="12287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nt de Ter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Pr="00536592">
        <w:rPr>
          <w:rFonts w:eastAsia="Times New Roman" w:cs="Arial"/>
          <w:b/>
          <w:sz w:val="28"/>
          <w:szCs w:val="28"/>
          <w:lang w:eastAsia="fr-BE"/>
        </w:rPr>
        <w:t>DEDUCTION FISCALE DANS LE CADRE DU TAX SHELTER</w:t>
      </w:r>
    </w:p>
    <w:p w14:paraId="5F468AC7" w14:textId="77777777" w:rsidR="00536592" w:rsidRDefault="00536592" w:rsidP="00536592">
      <w:pPr>
        <w:spacing w:after="0" w:line="240" w:lineRule="auto"/>
        <w:rPr>
          <w:rFonts w:eastAsia="Times New Roman" w:cs="Arial"/>
          <w:lang w:eastAsia="fr-BE"/>
        </w:rPr>
      </w:pPr>
    </w:p>
    <w:p w14:paraId="3046DD92" w14:textId="77777777" w:rsidR="00536592" w:rsidRDefault="00536592" w:rsidP="00536592">
      <w:pPr>
        <w:spacing w:after="0" w:line="240" w:lineRule="auto"/>
        <w:rPr>
          <w:rFonts w:eastAsia="Times New Roman" w:cs="Arial"/>
          <w:lang w:eastAsia="fr-BE"/>
        </w:rPr>
      </w:pPr>
      <w:r w:rsidRPr="00536592">
        <w:rPr>
          <w:rFonts w:eastAsia="Times New Roman" w:cs="Arial"/>
          <w:lang w:eastAsia="fr-BE"/>
        </w:rPr>
        <w:t>En devenant coopérateur de la SCRLFS "</w:t>
      </w:r>
      <w:r>
        <w:rPr>
          <w:rFonts w:eastAsia="Times New Roman" w:cs="Arial"/>
          <w:lang w:eastAsia="fr-BE"/>
        </w:rPr>
        <w:t>Vent de Terre</w:t>
      </w:r>
      <w:r w:rsidRPr="00536592">
        <w:rPr>
          <w:rFonts w:eastAsia="Times New Roman" w:cs="Arial"/>
          <w:lang w:eastAsia="fr-BE"/>
        </w:rPr>
        <w:t xml:space="preserve">", vous pouvez bénéficier d’une importante réduction d’impôt (45% du montant investi) dans le cadre du </w:t>
      </w:r>
      <w:proofErr w:type="spellStart"/>
      <w:r w:rsidRPr="00536592">
        <w:rPr>
          <w:rFonts w:eastAsia="Times New Roman" w:cs="Arial"/>
          <w:lang w:eastAsia="fr-BE"/>
        </w:rPr>
        <w:t>Tax</w:t>
      </w:r>
      <w:proofErr w:type="spellEnd"/>
      <w:r w:rsidRPr="00536592">
        <w:rPr>
          <w:rFonts w:eastAsia="Times New Roman" w:cs="Arial"/>
          <w:lang w:eastAsia="fr-BE"/>
        </w:rPr>
        <w:t xml:space="preserve"> Shelter pour les entreprises qui débutent. </w:t>
      </w:r>
    </w:p>
    <w:p w14:paraId="29AEE562" w14:textId="77777777" w:rsidR="00536592" w:rsidRDefault="00536592" w:rsidP="00536592">
      <w:pPr>
        <w:spacing w:after="0" w:line="240" w:lineRule="auto"/>
        <w:rPr>
          <w:rFonts w:eastAsia="Times New Roman" w:cs="Arial"/>
          <w:lang w:eastAsia="fr-BE"/>
        </w:rPr>
      </w:pPr>
    </w:p>
    <w:p w14:paraId="35A2B50C" w14:textId="77777777" w:rsidR="00536592" w:rsidRDefault="00536592" w:rsidP="00536592">
      <w:pPr>
        <w:spacing w:after="0" w:line="240" w:lineRule="auto"/>
        <w:rPr>
          <w:rFonts w:eastAsia="Times New Roman" w:cs="Arial"/>
          <w:lang w:eastAsia="fr-BE"/>
        </w:rPr>
      </w:pPr>
      <w:r w:rsidRPr="00536592">
        <w:rPr>
          <w:rFonts w:eastAsia="Times New Roman" w:cs="Arial"/>
          <w:lang w:eastAsia="fr-BE"/>
        </w:rPr>
        <w:t>Voici les infos essentielles</w:t>
      </w:r>
      <w:r>
        <w:rPr>
          <w:rFonts w:eastAsia="Times New Roman" w:cs="Arial"/>
          <w:lang w:eastAsia="fr-BE"/>
        </w:rPr>
        <w:t xml:space="preserve"> </w:t>
      </w:r>
      <w:r w:rsidRPr="00536592">
        <w:rPr>
          <w:rFonts w:eastAsia="Times New Roman" w:cs="Arial"/>
          <w:lang w:eastAsia="fr-BE"/>
        </w:rPr>
        <w:t xml:space="preserve">relatives à ce mécanisme : </w:t>
      </w:r>
    </w:p>
    <w:p w14:paraId="3E085C09" w14:textId="77777777" w:rsidR="00536592" w:rsidRPr="00536592" w:rsidRDefault="00536592" w:rsidP="00536592">
      <w:pPr>
        <w:spacing w:after="0" w:line="240" w:lineRule="auto"/>
        <w:rPr>
          <w:rFonts w:eastAsia="Times New Roman" w:cs="Arial"/>
          <w:lang w:eastAsia="fr-BE"/>
        </w:rPr>
      </w:pPr>
    </w:p>
    <w:p w14:paraId="61BF9478" w14:textId="77777777" w:rsidR="00536592" w:rsidRPr="00536592" w:rsidRDefault="00536592" w:rsidP="00536592">
      <w:pPr>
        <w:spacing w:after="0" w:line="240" w:lineRule="auto"/>
        <w:jc w:val="both"/>
        <w:rPr>
          <w:rFonts w:eastAsia="Times New Roman" w:cs="Arial"/>
          <w:i/>
          <w:sz w:val="20"/>
          <w:szCs w:val="20"/>
          <w:lang w:eastAsia="fr-BE"/>
        </w:rPr>
      </w:pPr>
      <w:r w:rsidRPr="00536592">
        <w:rPr>
          <w:rFonts w:eastAsia="Times New Roman" w:cs="Arial"/>
          <w:i/>
          <w:sz w:val="20"/>
          <w:szCs w:val="20"/>
          <w:lang w:eastAsia="fr-BE"/>
        </w:rPr>
        <w:t>1.</w:t>
      </w:r>
      <w:r w:rsidRPr="00536592">
        <w:rPr>
          <w:rFonts w:eastAsia="Times New Roman" w:cs="Arial"/>
          <w:i/>
          <w:sz w:val="20"/>
          <w:szCs w:val="20"/>
          <w:lang w:eastAsia="fr-BE"/>
        </w:rPr>
        <w:t xml:space="preserve"> </w:t>
      </w:r>
      <w:r w:rsidRPr="00536592">
        <w:rPr>
          <w:rFonts w:eastAsia="Times New Roman" w:cs="Arial"/>
          <w:i/>
          <w:sz w:val="20"/>
          <w:szCs w:val="20"/>
          <w:lang w:eastAsia="fr-BE"/>
        </w:rPr>
        <w:t xml:space="preserve">Qu’est-ce que le </w:t>
      </w:r>
      <w:proofErr w:type="spellStart"/>
      <w:r w:rsidRPr="00536592">
        <w:rPr>
          <w:rFonts w:eastAsia="Times New Roman" w:cs="Arial"/>
          <w:i/>
          <w:sz w:val="20"/>
          <w:szCs w:val="20"/>
          <w:lang w:eastAsia="fr-BE"/>
        </w:rPr>
        <w:t>Tax</w:t>
      </w:r>
      <w:proofErr w:type="spellEnd"/>
      <w:r w:rsidRPr="00536592">
        <w:rPr>
          <w:rFonts w:eastAsia="Times New Roman" w:cs="Arial"/>
          <w:i/>
          <w:sz w:val="20"/>
          <w:szCs w:val="20"/>
          <w:lang w:eastAsia="fr-BE"/>
        </w:rPr>
        <w:t xml:space="preserve"> Shelter ?</w:t>
      </w:r>
    </w:p>
    <w:p w14:paraId="0DAF9936" w14:textId="77777777" w:rsidR="00536592" w:rsidRPr="00536592" w:rsidRDefault="00536592" w:rsidP="00536592">
      <w:pPr>
        <w:spacing w:after="0" w:line="240" w:lineRule="auto"/>
        <w:jc w:val="both"/>
        <w:rPr>
          <w:rFonts w:eastAsia="Times New Roman" w:cs="Arial"/>
          <w:sz w:val="20"/>
          <w:szCs w:val="20"/>
          <w:lang w:eastAsia="fr-BE"/>
        </w:rPr>
      </w:pPr>
      <w:r w:rsidRPr="00536592">
        <w:rPr>
          <w:rFonts w:eastAsia="Times New Roman" w:cs="Arial"/>
          <w:sz w:val="20"/>
          <w:szCs w:val="20"/>
          <w:lang w:eastAsia="fr-BE"/>
        </w:rPr>
        <w:t>Il s’agit d’un incitant fiscal visant à aider les petites sociétés débutantes qui peuvent avoir des difficultés à rassembler du capital. Les citoyens qui investissent dans ces sociétés bénéficient, si toutes les conditions sont respectées, d’une réduction d’impôt de 30 % ou 45 % du montant investi.</w:t>
      </w:r>
    </w:p>
    <w:p w14:paraId="24956963" w14:textId="77777777" w:rsidR="00536592" w:rsidRPr="00536592" w:rsidRDefault="00536592" w:rsidP="00536592">
      <w:pPr>
        <w:spacing w:after="0" w:line="240" w:lineRule="auto"/>
        <w:jc w:val="both"/>
        <w:rPr>
          <w:rFonts w:eastAsia="Times New Roman" w:cs="Arial"/>
          <w:i/>
          <w:sz w:val="20"/>
          <w:szCs w:val="20"/>
          <w:lang w:eastAsia="fr-BE"/>
        </w:rPr>
      </w:pPr>
    </w:p>
    <w:p w14:paraId="12F8BA5B" w14:textId="2912F290" w:rsidR="00536592" w:rsidRPr="00536592" w:rsidRDefault="00536592" w:rsidP="00536592">
      <w:pPr>
        <w:spacing w:after="0" w:line="240" w:lineRule="auto"/>
        <w:jc w:val="both"/>
        <w:rPr>
          <w:rFonts w:eastAsia="Times New Roman" w:cs="Arial"/>
          <w:i/>
          <w:sz w:val="20"/>
          <w:szCs w:val="20"/>
          <w:lang w:eastAsia="fr-BE"/>
        </w:rPr>
      </w:pPr>
      <w:r w:rsidRPr="00536592">
        <w:rPr>
          <w:rFonts w:eastAsia="Times New Roman" w:cs="Arial"/>
          <w:i/>
          <w:sz w:val="20"/>
          <w:szCs w:val="20"/>
          <w:lang w:eastAsia="fr-BE"/>
        </w:rPr>
        <w:t>2.</w:t>
      </w:r>
      <w:r w:rsidRPr="00536592">
        <w:rPr>
          <w:rFonts w:eastAsia="Times New Roman" w:cs="Arial"/>
          <w:i/>
          <w:sz w:val="20"/>
          <w:szCs w:val="20"/>
          <w:lang w:eastAsia="fr-BE"/>
        </w:rPr>
        <w:t xml:space="preserve"> </w:t>
      </w:r>
      <w:r w:rsidRPr="00536592">
        <w:rPr>
          <w:rFonts w:eastAsia="Times New Roman" w:cs="Arial"/>
          <w:i/>
          <w:sz w:val="20"/>
          <w:szCs w:val="20"/>
          <w:lang w:eastAsia="fr-BE"/>
        </w:rPr>
        <w:t>Si j’achète des parts pour moi-même dans le courant de l’année 201</w:t>
      </w:r>
      <w:r w:rsidR="00CD4BC9">
        <w:rPr>
          <w:rFonts w:eastAsia="Times New Roman" w:cs="Arial"/>
          <w:i/>
          <w:sz w:val="20"/>
          <w:szCs w:val="20"/>
          <w:lang w:eastAsia="fr-BE"/>
        </w:rPr>
        <w:t>9</w:t>
      </w:r>
      <w:r w:rsidRPr="00536592">
        <w:rPr>
          <w:rFonts w:eastAsia="Times New Roman" w:cs="Arial"/>
          <w:i/>
          <w:sz w:val="20"/>
          <w:szCs w:val="20"/>
          <w:lang w:eastAsia="fr-BE"/>
        </w:rPr>
        <w:t xml:space="preserve">, puis-je bénéficier de la réduction </w:t>
      </w:r>
      <w:proofErr w:type="gramStart"/>
      <w:r w:rsidRPr="00536592">
        <w:rPr>
          <w:rFonts w:eastAsia="Times New Roman" w:cs="Arial"/>
          <w:i/>
          <w:sz w:val="20"/>
          <w:szCs w:val="20"/>
          <w:lang w:eastAsia="fr-BE"/>
        </w:rPr>
        <w:t>d’impôt?</w:t>
      </w:r>
      <w:proofErr w:type="gramEnd"/>
    </w:p>
    <w:p w14:paraId="6B120228" w14:textId="77777777" w:rsidR="00536592" w:rsidRPr="00536592" w:rsidRDefault="00536592" w:rsidP="00536592">
      <w:pPr>
        <w:spacing w:after="0" w:line="240" w:lineRule="auto"/>
        <w:jc w:val="both"/>
        <w:rPr>
          <w:rFonts w:eastAsia="Times New Roman" w:cs="Arial"/>
          <w:sz w:val="20"/>
          <w:szCs w:val="20"/>
          <w:lang w:eastAsia="fr-BE"/>
        </w:rPr>
      </w:pPr>
      <w:r w:rsidRPr="00536592">
        <w:rPr>
          <w:rFonts w:eastAsia="Times New Roman" w:cs="Arial"/>
          <w:sz w:val="20"/>
          <w:szCs w:val="20"/>
          <w:lang w:eastAsia="fr-BE"/>
        </w:rPr>
        <w:t>Oui si vous achetez une ou des parts pour vous-même, pour autant que la coopérative respecte les conditions d’application de la mesure durant l’exercice d’imposition au cours duquel vous avez acquis vos parts.</w:t>
      </w:r>
    </w:p>
    <w:p w14:paraId="2CE9B537" w14:textId="77777777" w:rsidR="00536592" w:rsidRPr="00536592" w:rsidRDefault="00536592" w:rsidP="00536592">
      <w:pPr>
        <w:spacing w:after="0" w:line="240" w:lineRule="auto"/>
        <w:jc w:val="both"/>
        <w:rPr>
          <w:rFonts w:eastAsia="Times New Roman" w:cs="Arial"/>
          <w:i/>
          <w:sz w:val="20"/>
          <w:szCs w:val="20"/>
          <w:lang w:eastAsia="fr-BE"/>
        </w:rPr>
      </w:pPr>
    </w:p>
    <w:p w14:paraId="1CD9BC0D" w14:textId="128B8990" w:rsidR="00536592" w:rsidRPr="00536592" w:rsidRDefault="00536592" w:rsidP="00536592">
      <w:pPr>
        <w:spacing w:after="0" w:line="240" w:lineRule="auto"/>
        <w:jc w:val="both"/>
        <w:rPr>
          <w:rFonts w:eastAsia="Times New Roman" w:cs="Arial"/>
          <w:i/>
          <w:sz w:val="20"/>
          <w:szCs w:val="20"/>
          <w:lang w:eastAsia="fr-BE"/>
        </w:rPr>
      </w:pPr>
      <w:r w:rsidRPr="00536592">
        <w:rPr>
          <w:rFonts w:eastAsia="Times New Roman" w:cs="Arial"/>
          <w:i/>
          <w:sz w:val="20"/>
          <w:szCs w:val="20"/>
          <w:lang w:eastAsia="fr-BE"/>
        </w:rPr>
        <w:t>3.</w:t>
      </w:r>
      <w:r w:rsidRPr="00536592">
        <w:rPr>
          <w:rFonts w:eastAsia="Times New Roman" w:cs="Arial"/>
          <w:i/>
          <w:sz w:val="20"/>
          <w:szCs w:val="20"/>
          <w:lang w:eastAsia="fr-BE"/>
        </w:rPr>
        <w:t xml:space="preserve"> </w:t>
      </w:r>
      <w:r w:rsidRPr="00536592">
        <w:rPr>
          <w:rFonts w:eastAsia="Times New Roman" w:cs="Arial"/>
          <w:i/>
          <w:sz w:val="20"/>
          <w:szCs w:val="20"/>
          <w:lang w:eastAsia="fr-BE"/>
        </w:rPr>
        <w:t>Si j’achète des parts pour mes enfants ou pour un ami, dans le courant de l’année 201</w:t>
      </w:r>
      <w:r w:rsidR="001D76CD">
        <w:rPr>
          <w:rFonts w:eastAsia="Times New Roman" w:cs="Arial"/>
          <w:i/>
          <w:sz w:val="20"/>
          <w:szCs w:val="20"/>
          <w:lang w:eastAsia="fr-BE"/>
        </w:rPr>
        <w:t>9</w:t>
      </w:r>
      <w:r w:rsidRPr="00536592">
        <w:rPr>
          <w:rFonts w:eastAsia="Times New Roman" w:cs="Arial"/>
          <w:i/>
          <w:sz w:val="20"/>
          <w:szCs w:val="20"/>
          <w:lang w:eastAsia="fr-BE"/>
        </w:rPr>
        <w:t xml:space="preserve">, puis-je bénéficier de la réduction d’impôt ? </w:t>
      </w:r>
    </w:p>
    <w:p w14:paraId="680FF39F" w14:textId="77777777" w:rsidR="00536592" w:rsidRPr="00536592" w:rsidRDefault="00536592" w:rsidP="00536592">
      <w:pPr>
        <w:spacing w:after="0" w:line="240" w:lineRule="auto"/>
        <w:jc w:val="both"/>
        <w:rPr>
          <w:rFonts w:eastAsia="Times New Roman" w:cs="Arial"/>
          <w:sz w:val="20"/>
          <w:szCs w:val="20"/>
          <w:lang w:eastAsia="fr-BE"/>
        </w:rPr>
      </w:pPr>
      <w:r w:rsidRPr="00536592">
        <w:rPr>
          <w:rFonts w:eastAsia="Times New Roman" w:cs="Arial"/>
          <w:sz w:val="20"/>
          <w:szCs w:val="20"/>
          <w:lang w:eastAsia="fr-BE"/>
        </w:rPr>
        <w:t>Non. Si vous achetez des parts pour des tiers, les certificats seront alors émis à leur nom et pas au vôtre, vous ne serez donc pas éligible à la réduction d’impôt.</w:t>
      </w:r>
    </w:p>
    <w:p w14:paraId="4701FDBE" w14:textId="77777777" w:rsidR="00536592" w:rsidRPr="00536592" w:rsidRDefault="00536592" w:rsidP="00536592">
      <w:pPr>
        <w:spacing w:after="0" w:line="240" w:lineRule="auto"/>
        <w:jc w:val="both"/>
        <w:rPr>
          <w:rFonts w:eastAsia="Times New Roman" w:cs="Arial"/>
          <w:i/>
          <w:sz w:val="20"/>
          <w:szCs w:val="20"/>
          <w:lang w:eastAsia="fr-BE"/>
        </w:rPr>
      </w:pPr>
    </w:p>
    <w:p w14:paraId="327039D7" w14:textId="77777777" w:rsidR="00536592" w:rsidRPr="00536592" w:rsidRDefault="00536592" w:rsidP="00536592">
      <w:pPr>
        <w:spacing w:after="0" w:line="240" w:lineRule="auto"/>
        <w:jc w:val="both"/>
        <w:rPr>
          <w:rFonts w:eastAsia="Times New Roman" w:cs="Arial"/>
          <w:i/>
          <w:sz w:val="20"/>
          <w:szCs w:val="20"/>
          <w:lang w:eastAsia="fr-BE"/>
        </w:rPr>
      </w:pPr>
      <w:r w:rsidRPr="00536592">
        <w:rPr>
          <w:rFonts w:eastAsia="Times New Roman" w:cs="Arial"/>
          <w:i/>
          <w:sz w:val="20"/>
          <w:szCs w:val="20"/>
          <w:lang w:eastAsia="fr-BE"/>
        </w:rPr>
        <w:t>4.</w:t>
      </w:r>
      <w:r w:rsidRPr="00536592">
        <w:rPr>
          <w:rFonts w:eastAsia="Times New Roman" w:cs="Arial"/>
          <w:i/>
          <w:sz w:val="20"/>
          <w:szCs w:val="20"/>
          <w:lang w:eastAsia="fr-BE"/>
        </w:rPr>
        <w:t xml:space="preserve"> </w:t>
      </w:r>
      <w:r w:rsidRPr="00536592">
        <w:rPr>
          <w:rFonts w:eastAsia="Times New Roman" w:cs="Arial"/>
          <w:i/>
          <w:sz w:val="20"/>
          <w:szCs w:val="20"/>
          <w:lang w:eastAsia="fr-BE"/>
        </w:rPr>
        <w:t>J’ai acheté des parts pour moi-même et mon conjoint (ou cohabitant légal) au départ de notre compte commun, pouvons-nous tous les 2 bénéficier de la réduction fiscale sur nos parts respectives</w:t>
      </w:r>
      <w:r w:rsidRPr="00536592">
        <w:rPr>
          <w:rFonts w:eastAsia="Times New Roman" w:cs="Arial"/>
          <w:i/>
          <w:sz w:val="20"/>
          <w:szCs w:val="20"/>
          <w:lang w:eastAsia="fr-BE"/>
        </w:rPr>
        <w:t> ?</w:t>
      </w:r>
    </w:p>
    <w:p w14:paraId="1667C274" w14:textId="77777777" w:rsidR="00536592" w:rsidRPr="00536592" w:rsidRDefault="00536592" w:rsidP="00536592">
      <w:pPr>
        <w:spacing w:after="0" w:line="240" w:lineRule="auto"/>
        <w:jc w:val="both"/>
        <w:rPr>
          <w:rFonts w:eastAsia="Times New Roman" w:cs="Arial"/>
          <w:sz w:val="20"/>
          <w:szCs w:val="20"/>
          <w:lang w:eastAsia="fr-BE"/>
        </w:rPr>
      </w:pPr>
      <w:r w:rsidRPr="00536592">
        <w:rPr>
          <w:rFonts w:eastAsia="Times New Roman" w:cs="Arial"/>
          <w:sz w:val="20"/>
          <w:szCs w:val="20"/>
          <w:lang w:eastAsia="fr-BE"/>
        </w:rPr>
        <w:t>Oui, chacun peut en bénéficier sur ses propres dépenses.</w:t>
      </w:r>
    </w:p>
    <w:p w14:paraId="259B8B59" w14:textId="77777777" w:rsidR="00536592" w:rsidRPr="00536592" w:rsidRDefault="00536592" w:rsidP="00536592">
      <w:pPr>
        <w:spacing w:after="0" w:line="240" w:lineRule="auto"/>
        <w:jc w:val="both"/>
        <w:rPr>
          <w:rFonts w:eastAsia="Times New Roman" w:cs="Arial"/>
          <w:i/>
          <w:sz w:val="20"/>
          <w:szCs w:val="20"/>
          <w:lang w:eastAsia="fr-BE"/>
        </w:rPr>
      </w:pPr>
    </w:p>
    <w:p w14:paraId="5B3D9971" w14:textId="77777777" w:rsidR="00536592" w:rsidRPr="00536592" w:rsidRDefault="00536592" w:rsidP="00536592">
      <w:pPr>
        <w:spacing w:after="0" w:line="240" w:lineRule="auto"/>
        <w:jc w:val="both"/>
        <w:rPr>
          <w:rFonts w:eastAsia="Times New Roman" w:cs="Arial"/>
          <w:i/>
          <w:sz w:val="20"/>
          <w:szCs w:val="20"/>
          <w:lang w:eastAsia="fr-BE"/>
        </w:rPr>
      </w:pPr>
      <w:r w:rsidRPr="00536592">
        <w:rPr>
          <w:rFonts w:eastAsia="Times New Roman" w:cs="Arial"/>
          <w:i/>
          <w:sz w:val="20"/>
          <w:szCs w:val="20"/>
          <w:lang w:eastAsia="fr-BE"/>
        </w:rPr>
        <w:t>5.</w:t>
      </w:r>
      <w:r w:rsidRPr="00536592">
        <w:rPr>
          <w:rFonts w:eastAsia="Times New Roman" w:cs="Arial"/>
          <w:i/>
          <w:sz w:val="20"/>
          <w:szCs w:val="20"/>
          <w:lang w:eastAsia="fr-BE"/>
        </w:rPr>
        <w:t xml:space="preserve"> </w:t>
      </w:r>
      <w:r w:rsidRPr="00536592">
        <w:rPr>
          <w:rFonts w:eastAsia="Times New Roman" w:cs="Arial"/>
          <w:i/>
          <w:sz w:val="20"/>
          <w:szCs w:val="20"/>
          <w:lang w:eastAsia="fr-BE"/>
        </w:rPr>
        <w:t>Je fais partie des administrateurs de la coopérative, puis-je bénéficier de cet incitant fiscal ?</w:t>
      </w:r>
    </w:p>
    <w:p w14:paraId="65346229" w14:textId="77777777" w:rsidR="00536592" w:rsidRPr="00536592" w:rsidRDefault="00536592" w:rsidP="00536592">
      <w:pPr>
        <w:spacing w:after="0" w:line="240" w:lineRule="auto"/>
        <w:jc w:val="both"/>
        <w:rPr>
          <w:rFonts w:eastAsia="Times New Roman" w:cs="Arial"/>
          <w:sz w:val="20"/>
          <w:szCs w:val="20"/>
          <w:lang w:eastAsia="fr-BE"/>
        </w:rPr>
      </w:pPr>
      <w:r w:rsidRPr="00536592">
        <w:rPr>
          <w:rFonts w:eastAsia="Times New Roman" w:cs="Arial"/>
          <w:sz w:val="20"/>
          <w:szCs w:val="20"/>
          <w:lang w:eastAsia="fr-BE"/>
        </w:rPr>
        <w:t xml:space="preserve">Non, si votre mandat d’administrateur est en cours au moment de l’acquisition de vos parts. Oui, si vous avez acquis des parts alors que vous n’étiez pas encore administrateur ou que vous en acquerrez après que votre mandat ait pris fin. </w:t>
      </w:r>
    </w:p>
    <w:p w14:paraId="25A69E21" w14:textId="77777777" w:rsidR="00536592" w:rsidRPr="00536592" w:rsidRDefault="00536592" w:rsidP="00536592">
      <w:pPr>
        <w:spacing w:after="0" w:line="240" w:lineRule="auto"/>
        <w:jc w:val="both"/>
        <w:rPr>
          <w:rFonts w:eastAsia="Times New Roman" w:cs="Arial"/>
          <w:i/>
          <w:sz w:val="20"/>
          <w:szCs w:val="20"/>
          <w:lang w:eastAsia="fr-BE"/>
        </w:rPr>
      </w:pPr>
    </w:p>
    <w:p w14:paraId="040D2CA9" w14:textId="77777777" w:rsidR="00536592" w:rsidRPr="00536592" w:rsidRDefault="00536592" w:rsidP="00536592">
      <w:pPr>
        <w:spacing w:after="0" w:line="240" w:lineRule="auto"/>
        <w:jc w:val="both"/>
        <w:rPr>
          <w:rFonts w:eastAsia="Times New Roman" w:cs="Arial"/>
          <w:i/>
          <w:sz w:val="20"/>
          <w:szCs w:val="20"/>
          <w:lang w:eastAsia="fr-BE"/>
        </w:rPr>
      </w:pPr>
      <w:r w:rsidRPr="00536592">
        <w:rPr>
          <w:rFonts w:eastAsia="Times New Roman" w:cs="Arial"/>
          <w:i/>
          <w:sz w:val="20"/>
          <w:szCs w:val="20"/>
          <w:lang w:eastAsia="fr-BE"/>
        </w:rPr>
        <w:t>6.</w:t>
      </w:r>
      <w:r w:rsidRPr="00536592">
        <w:rPr>
          <w:rFonts w:eastAsia="Times New Roman" w:cs="Arial"/>
          <w:i/>
          <w:sz w:val="20"/>
          <w:szCs w:val="20"/>
          <w:lang w:eastAsia="fr-BE"/>
        </w:rPr>
        <w:t xml:space="preserve"> </w:t>
      </w:r>
      <w:r w:rsidRPr="00536592">
        <w:rPr>
          <w:rFonts w:eastAsia="Times New Roman" w:cs="Arial"/>
          <w:i/>
          <w:sz w:val="20"/>
          <w:szCs w:val="20"/>
          <w:lang w:eastAsia="fr-BE"/>
        </w:rPr>
        <w:t>Je représente une personne morale (</w:t>
      </w:r>
      <w:proofErr w:type="spellStart"/>
      <w:r w:rsidRPr="00536592">
        <w:rPr>
          <w:rFonts w:eastAsia="Times New Roman" w:cs="Arial"/>
          <w:i/>
          <w:sz w:val="20"/>
          <w:szCs w:val="20"/>
          <w:lang w:eastAsia="fr-BE"/>
        </w:rPr>
        <w:t>asbl</w:t>
      </w:r>
      <w:proofErr w:type="spellEnd"/>
      <w:r w:rsidRPr="00536592">
        <w:rPr>
          <w:rFonts w:eastAsia="Times New Roman" w:cs="Arial"/>
          <w:i/>
          <w:sz w:val="20"/>
          <w:szCs w:val="20"/>
          <w:lang w:eastAsia="fr-BE"/>
        </w:rPr>
        <w:t xml:space="preserve">, </w:t>
      </w:r>
      <w:proofErr w:type="spellStart"/>
      <w:r w:rsidRPr="00536592">
        <w:rPr>
          <w:rFonts w:eastAsia="Times New Roman" w:cs="Arial"/>
          <w:i/>
          <w:sz w:val="20"/>
          <w:szCs w:val="20"/>
          <w:lang w:eastAsia="fr-BE"/>
        </w:rPr>
        <w:t>scrl</w:t>
      </w:r>
      <w:proofErr w:type="spellEnd"/>
      <w:r w:rsidRPr="00536592">
        <w:rPr>
          <w:rFonts w:eastAsia="Times New Roman" w:cs="Arial"/>
          <w:i/>
          <w:sz w:val="20"/>
          <w:szCs w:val="20"/>
          <w:lang w:eastAsia="fr-BE"/>
        </w:rPr>
        <w:t xml:space="preserve">, </w:t>
      </w:r>
      <w:proofErr w:type="spellStart"/>
      <w:proofErr w:type="gramStart"/>
      <w:r w:rsidRPr="00536592">
        <w:rPr>
          <w:rFonts w:eastAsia="Times New Roman" w:cs="Arial"/>
          <w:i/>
          <w:sz w:val="20"/>
          <w:szCs w:val="20"/>
          <w:lang w:eastAsia="fr-BE"/>
        </w:rPr>
        <w:t>sprl</w:t>
      </w:r>
      <w:proofErr w:type="spellEnd"/>
      <w:r w:rsidRPr="00536592">
        <w:rPr>
          <w:rFonts w:eastAsia="Times New Roman" w:cs="Arial"/>
          <w:i/>
          <w:sz w:val="20"/>
          <w:szCs w:val="20"/>
          <w:lang w:eastAsia="fr-BE"/>
        </w:rPr>
        <w:t>,...</w:t>
      </w:r>
      <w:proofErr w:type="gramEnd"/>
      <w:r w:rsidRPr="00536592">
        <w:rPr>
          <w:rFonts w:eastAsia="Times New Roman" w:cs="Arial"/>
          <w:i/>
          <w:sz w:val="20"/>
          <w:szCs w:val="20"/>
          <w:lang w:eastAsia="fr-BE"/>
        </w:rPr>
        <w:t>) qui souhaite investir dans la coopérative, cette dernière sera-t-elle éligible à la réduction d’impôt ?</w:t>
      </w:r>
    </w:p>
    <w:p w14:paraId="08770C9D" w14:textId="77777777" w:rsidR="00536592" w:rsidRPr="00536592" w:rsidRDefault="00536592" w:rsidP="00536592">
      <w:pPr>
        <w:spacing w:after="0" w:line="240" w:lineRule="auto"/>
        <w:jc w:val="both"/>
        <w:rPr>
          <w:rFonts w:eastAsia="Times New Roman" w:cs="Arial"/>
          <w:sz w:val="20"/>
          <w:szCs w:val="20"/>
          <w:lang w:eastAsia="fr-BE"/>
        </w:rPr>
      </w:pPr>
      <w:r w:rsidRPr="00536592">
        <w:rPr>
          <w:rFonts w:eastAsia="Times New Roman" w:cs="Arial"/>
          <w:sz w:val="20"/>
          <w:szCs w:val="20"/>
          <w:lang w:eastAsia="fr-BE"/>
        </w:rPr>
        <w:t xml:space="preserve">Non, la mesure ne concerne que les personnes physiques. </w:t>
      </w:r>
    </w:p>
    <w:p w14:paraId="5A2BA5DF" w14:textId="77777777" w:rsidR="00536592" w:rsidRPr="00536592" w:rsidRDefault="00536592" w:rsidP="00536592">
      <w:pPr>
        <w:spacing w:after="0" w:line="240" w:lineRule="auto"/>
        <w:jc w:val="both"/>
        <w:rPr>
          <w:rFonts w:eastAsia="Times New Roman" w:cs="Arial"/>
          <w:i/>
          <w:sz w:val="20"/>
          <w:szCs w:val="20"/>
          <w:lang w:eastAsia="fr-BE"/>
        </w:rPr>
      </w:pPr>
    </w:p>
    <w:p w14:paraId="578736C0" w14:textId="77777777" w:rsidR="00536592" w:rsidRPr="00536592" w:rsidRDefault="00536592" w:rsidP="00536592">
      <w:pPr>
        <w:spacing w:after="0" w:line="240" w:lineRule="auto"/>
        <w:jc w:val="both"/>
        <w:rPr>
          <w:rFonts w:eastAsia="Times New Roman" w:cs="Arial"/>
          <w:i/>
          <w:sz w:val="20"/>
          <w:szCs w:val="20"/>
          <w:lang w:eastAsia="fr-BE"/>
        </w:rPr>
      </w:pPr>
      <w:r w:rsidRPr="00536592">
        <w:rPr>
          <w:rFonts w:eastAsia="Times New Roman" w:cs="Arial"/>
          <w:i/>
          <w:sz w:val="20"/>
          <w:szCs w:val="20"/>
          <w:lang w:eastAsia="fr-BE"/>
        </w:rPr>
        <w:t>7.</w:t>
      </w:r>
      <w:r w:rsidRPr="00536592">
        <w:rPr>
          <w:rFonts w:eastAsia="Times New Roman" w:cs="Arial"/>
          <w:i/>
          <w:sz w:val="20"/>
          <w:szCs w:val="20"/>
          <w:lang w:eastAsia="fr-BE"/>
        </w:rPr>
        <w:t xml:space="preserve"> </w:t>
      </w:r>
      <w:r w:rsidRPr="00536592">
        <w:rPr>
          <w:rFonts w:eastAsia="Times New Roman" w:cs="Arial"/>
          <w:i/>
          <w:sz w:val="20"/>
          <w:szCs w:val="20"/>
          <w:lang w:eastAsia="fr-BE"/>
        </w:rPr>
        <w:t>A combien s’élève la réduction d’impôt ?</w:t>
      </w:r>
    </w:p>
    <w:p w14:paraId="794C3C50" w14:textId="77777777" w:rsidR="00536592" w:rsidRPr="00536592" w:rsidRDefault="00536592" w:rsidP="00536592">
      <w:pPr>
        <w:spacing w:after="0" w:line="240" w:lineRule="auto"/>
        <w:jc w:val="both"/>
        <w:rPr>
          <w:rFonts w:eastAsia="Times New Roman" w:cs="Arial"/>
          <w:sz w:val="20"/>
          <w:szCs w:val="20"/>
          <w:lang w:eastAsia="fr-BE"/>
        </w:rPr>
      </w:pPr>
      <w:r w:rsidRPr="00536592">
        <w:rPr>
          <w:rFonts w:eastAsia="Times New Roman" w:cs="Arial"/>
          <w:sz w:val="20"/>
          <w:szCs w:val="20"/>
          <w:lang w:eastAsia="fr-BE"/>
        </w:rPr>
        <w:t>La réduction varie de 30% à 45% du montant investi. Tant que la coopérative répond à au moins deux des critères applicables aux microsociétés, le taux est de 45%. Il passe ensuite à 30% tant que les critères applicables aux sociétés visées sont respectés et jusqu’à ce que le montant cumulé des parts achetées par des coopérateurs étant dans les conditions pour recevoir la réduction atteigne un plafond de 250.000 EUR. Dans le cas de la SCRLFS "</w:t>
      </w:r>
      <w:r w:rsidRPr="00536592">
        <w:rPr>
          <w:rFonts w:eastAsia="Times New Roman" w:cs="Arial"/>
          <w:sz w:val="20"/>
          <w:szCs w:val="20"/>
          <w:lang w:eastAsia="fr-BE"/>
        </w:rPr>
        <w:t>Vent de Terre</w:t>
      </w:r>
      <w:r w:rsidRPr="00536592">
        <w:rPr>
          <w:rFonts w:eastAsia="Times New Roman" w:cs="Arial"/>
          <w:sz w:val="20"/>
          <w:szCs w:val="20"/>
          <w:lang w:eastAsia="fr-BE"/>
        </w:rPr>
        <w:t>", l</w:t>
      </w:r>
      <w:r w:rsidRPr="00536592">
        <w:rPr>
          <w:rFonts w:eastAsia="Times New Roman" w:cs="Arial"/>
          <w:sz w:val="20"/>
          <w:szCs w:val="20"/>
          <w:lang w:eastAsia="fr-BE"/>
        </w:rPr>
        <w:t>es</w:t>
      </w:r>
      <w:r w:rsidRPr="00536592">
        <w:rPr>
          <w:rFonts w:eastAsia="Times New Roman" w:cs="Arial"/>
          <w:sz w:val="20"/>
          <w:szCs w:val="20"/>
          <w:lang w:eastAsia="fr-BE"/>
        </w:rPr>
        <w:t xml:space="preserve"> parts acquises en 201</w:t>
      </w:r>
      <w:r w:rsidRPr="00536592">
        <w:rPr>
          <w:rFonts w:eastAsia="Times New Roman" w:cs="Arial"/>
          <w:sz w:val="20"/>
          <w:szCs w:val="20"/>
          <w:lang w:eastAsia="fr-BE"/>
        </w:rPr>
        <w:t>9</w:t>
      </w:r>
      <w:r w:rsidRPr="00536592">
        <w:rPr>
          <w:rFonts w:eastAsia="Times New Roman" w:cs="Arial"/>
          <w:sz w:val="20"/>
          <w:szCs w:val="20"/>
          <w:lang w:eastAsia="fr-BE"/>
        </w:rPr>
        <w:t xml:space="preserve"> feront l’objet </w:t>
      </w:r>
      <w:r w:rsidRPr="00536592">
        <w:rPr>
          <w:rFonts w:eastAsia="Times New Roman" w:cs="Arial"/>
          <w:sz w:val="20"/>
          <w:szCs w:val="20"/>
          <w:lang w:eastAsia="fr-BE"/>
        </w:rPr>
        <w:t>d’une déduction</w:t>
      </w:r>
      <w:r w:rsidRPr="00536592">
        <w:rPr>
          <w:rFonts w:eastAsia="Times New Roman" w:cs="Arial"/>
          <w:sz w:val="20"/>
          <w:szCs w:val="20"/>
          <w:lang w:eastAsia="fr-BE"/>
        </w:rPr>
        <w:t xml:space="preserve"> fiscale de 45%.</w:t>
      </w:r>
    </w:p>
    <w:p w14:paraId="7CB2BDB9" w14:textId="77777777" w:rsidR="00536592" w:rsidRPr="00536592" w:rsidRDefault="00536592" w:rsidP="00536592">
      <w:pPr>
        <w:spacing w:after="0" w:line="240" w:lineRule="auto"/>
        <w:jc w:val="both"/>
        <w:rPr>
          <w:rFonts w:eastAsia="Times New Roman" w:cs="Arial"/>
          <w:i/>
          <w:sz w:val="20"/>
          <w:szCs w:val="20"/>
          <w:lang w:eastAsia="fr-BE"/>
        </w:rPr>
      </w:pPr>
    </w:p>
    <w:p w14:paraId="70255B5D" w14:textId="77777777" w:rsidR="00536592" w:rsidRPr="00536592" w:rsidRDefault="00536592" w:rsidP="00536592">
      <w:pPr>
        <w:spacing w:after="0" w:line="240" w:lineRule="auto"/>
        <w:jc w:val="both"/>
        <w:rPr>
          <w:rFonts w:eastAsia="Times New Roman" w:cs="Arial"/>
          <w:i/>
          <w:sz w:val="20"/>
          <w:szCs w:val="20"/>
          <w:lang w:eastAsia="fr-BE"/>
        </w:rPr>
      </w:pPr>
      <w:r w:rsidRPr="00536592">
        <w:rPr>
          <w:rFonts w:eastAsia="Times New Roman" w:cs="Arial"/>
          <w:i/>
          <w:sz w:val="20"/>
          <w:szCs w:val="20"/>
          <w:lang w:eastAsia="fr-BE"/>
        </w:rPr>
        <w:t>8.</w:t>
      </w:r>
      <w:r w:rsidRPr="00536592">
        <w:rPr>
          <w:rFonts w:eastAsia="Times New Roman" w:cs="Arial"/>
          <w:i/>
          <w:sz w:val="20"/>
          <w:szCs w:val="20"/>
          <w:lang w:eastAsia="fr-BE"/>
        </w:rPr>
        <w:t xml:space="preserve"> </w:t>
      </w:r>
      <w:r w:rsidRPr="00536592">
        <w:rPr>
          <w:rFonts w:eastAsia="Times New Roman" w:cs="Arial"/>
          <w:i/>
          <w:sz w:val="20"/>
          <w:szCs w:val="20"/>
          <w:lang w:eastAsia="fr-BE"/>
        </w:rPr>
        <w:t>Quelles sont les contraintes ?</w:t>
      </w:r>
    </w:p>
    <w:p w14:paraId="642EF40C" w14:textId="77777777" w:rsidR="00536592" w:rsidRPr="00536592" w:rsidRDefault="00536592" w:rsidP="00536592">
      <w:pPr>
        <w:spacing w:after="0" w:line="240" w:lineRule="auto"/>
        <w:jc w:val="both"/>
        <w:rPr>
          <w:rFonts w:eastAsia="Times New Roman" w:cs="Arial"/>
          <w:sz w:val="20"/>
          <w:szCs w:val="20"/>
          <w:lang w:eastAsia="fr-BE"/>
        </w:rPr>
      </w:pPr>
      <w:r w:rsidRPr="00536592">
        <w:rPr>
          <w:rFonts w:eastAsia="Times New Roman" w:cs="Arial"/>
          <w:sz w:val="20"/>
          <w:szCs w:val="20"/>
          <w:lang w:eastAsia="fr-BE"/>
        </w:rPr>
        <w:t xml:space="preserve">Les parts acquises doivent être entièrement libérées, c’est-à-dire payées entièrement, lors de l’augmentation de capital et vous devez les conserver pendant une durée de 48 mois. </w:t>
      </w:r>
    </w:p>
    <w:p w14:paraId="78555489" w14:textId="77777777" w:rsidR="00536592" w:rsidRPr="00536592" w:rsidRDefault="00536592" w:rsidP="00536592">
      <w:pPr>
        <w:spacing w:after="0" w:line="240" w:lineRule="auto"/>
        <w:jc w:val="both"/>
        <w:rPr>
          <w:rFonts w:eastAsia="Times New Roman" w:cs="Arial"/>
          <w:i/>
          <w:sz w:val="20"/>
          <w:szCs w:val="20"/>
          <w:lang w:eastAsia="fr-BE"/>
        </w:rPr>
      </w:pPr>
    </w:p>
    <w:p w14:paraId="7C990659" w14:textId="77777777" w:rsidR="00536592" w:rsidRPr="00536592" w:rsidRDefault="00536592" w:rsidP="00536592">
      <w:pPr>
        <w:spacing w:after="0" w:line="240" w:lineRule="auto"/>
        <w:jc w:val="both"/>
        <w:rPr>
          <w:rFonts w:eastAsia="Times New Roman" w:cs="Arial"/>
          <w:i/>
          <w:sz w:val="20"/>
          <w:szCs w:val="20"/>
          <w:lang w:eastAsia="fr-BE"/>
        </w:rPr>
      </w:pPr>
      <w:r w:rsidRPr="00536592">
        <w:rPr>
          <w:rFonts w:eastAsia="Times New Roman" w:cs="Arial"/>
          <w:i/>
          <w:sz w:val="20"/>
          <w:szCs w:val="20"/>
          <w:lang w:eastAsia="fr-BE"/>
        </w:rPr>
        <w:t>9.</w:t>
      </w:r>
      <w:r w:rsidRPr="00536592">
        <w:rPr>
          <w:rFonts w:eastAsia="Times New Roman" w:cs="Arial"/>
          <w:i/>
          <w:sz w:val="20"/>
          <w:szCs w:val="20"/>
          <w:lang w:eastAsia="fr-BE"/>
        </w:rPr>
        <w:t xml:space="preserve"> </w:t>
      </w:r>
      <w:r w:rsidRPr="00536592">
        <w:rPr>
          <w:rFonts w:eastAsia="Times New Roman" w:cs="Arial"/>
          <w:i/>
          <w:sz w:val="20"/>
          <w:szCs w:val="20"/>
          <w:lang w:eastAsia="fr-BE"/>
        </w:rPr>
        <w:t xml:space="preserve">Dois-je demander une attestation fiscale ? </w:t>
      </w:r>
    </w:p>
    <w:p w14:paraId="15958AD5" w14:textId="77777777" w:rsidR="00536592" w:rsidRPr="00536592" w:rsidRDefault="00536592" w:rsidP="00536592">
      <w:pPr>
        <w:spacing w:after="0" w:line="240" w:lineRule="auto"/>
        <w:jc w:val="both"/>
        <w:rPr>
          <w:rFonts w:eastAsia="Times New Roman" w:cs="Arial"/>
          <w:sz w:val="20"/>
          <w:szCs w:val="20"/>
          <w:lang w:eastAsia="fr-BE"/>
        </w:rPr>
      </w:pPr>
      <w:r w:rsidRPr="00536592">
        <w:rPr>
          <w:rFonts w:eastAsia="Times New Roman" w:cs="Arial"/>
          <w:sz w:val="20"/>
          <w:szCs w:val="20"/>
          <w:lang w:eastAsia="fr-BE"/>
        </w:rPr>
        <w:t xml:space="preserve">Non, elle vous sera envoyée automatiquement en temps utile. </w:t>
      </w:r>
    </w:p>
    <w:p w14:paraId="24FBC2A8" w14:textId="77777777" w:rsidR="00536592" w:rsidRPr="00536592" w:rsidRDefault="00536592" w:rsidP="00536592">
      <w:pPr>
        <w:spacing w:after="0" w:line="240" w:lineRule="auto"/>
        <w:jc w:val="both"/>
        <w:rPr>
          <w:rFonts w:eastAsia="Times New Roman" w:cs="Arial"/>
          <w:sz w:val="20"/>
          <w:szCs w:val="20"/>
          <w:lang w:eastAsia="fr-BE"/>
        </w:rPr>
      </w:pPr>
    </w:p>
    <w:p w14:paraId="69676020" w14:textId="77777777" w:rsidR="00536592" w:rsidRPr="00536592" w:rsidRDefault="00536592" w:rsidP="00536592">
      <w:pPr>
        <w:spacing w:after="0" w:line="240" w:lineRule="auto"/>
        <w:jc w:val="both"/>
        <w:rPr>
          <w:rFonts w:eastAsia="Times New Roman" w:cs="Arial"/>
          <w:b/>
          <w:sz w:val="20"/>
          <w:szCs w:val="20"/>
          <w:lang w:eastAsia="fr-BE"/>
        </w:rPr>
      </w:pPr>
      <w:r w:rsidRPr="00536592">
        <w:rPr>
          <w:rFonts w:eastAsia="Times New Roman" w:cs="Arial"/>
          <w:b/>
          <w:sz w:val="20"/>
          <w:szCs w:val="20"/>
          <w:lang w:eastAsia="fr-BE"/>
        </w:rPr>
        <w:t>L'explicatif du Ministère des finances est disponible à cette adresse</w:t>
      </w:r>
      <w:r w:rsidRPr="00536592">
        <w:rPr>
          <w:rFonts w:eastAsia="Times New Roman" w:cs="Arial"/>
          <w:b/>
          <w:sz w:val="20"/>
          <w:szCs w:val="20"/>
          <w:lang w:eastAsia="fr-BE"/>
        </w:rPr>
        <w:t> :</w:t>
      </w:r>
      <w:r w:rsidRPr="00536592">
        <w:rPr>
          <w:rFonts w:eastAsia="Times New Roman" w:cs="Arial"/>
          <w:b/>
          <w:sz w:val="20"/>
          <w:szCs w:val="20"/>
          <w:lang w:eastAsia="fr-BE"/>
        </w:rPr>
        <w:t xml:space="preserve"> </w:t>
      </w:r>
    </w:p>
    <w:p w14:paraId="3DDF9533" w14:textId="77777777" w:rsidR="00536592" w:rsidRPr="00536592" w:rsidRDefault="00536592" w:rsidP="00536592">
      <w:pPr>
        <w:spacing w:after="0" w:line="240" w:lineRule="auto"/>
        <w:jc w:val="both"/>
        <w:rPr>
          <w:rFonts w:eastAsia="Times New Roman" w:cs="Arial"/>
          <w:sz w:val="20"/>
          <w:szCs w:val="20"/>
          <w:lang w:eastAsia="fr-BE"/>
        </w:rPr>
      </w:pPr>
      <w:r w:rsidRPr="00536592">
        <w:rPr>
          <w:rFonts w:eastAsia="Times New Roman" w:cs="Arial"/>
          <w:sz w:val="20"/>
          <w:szCs w:val="20"/>
          <w:lang w:eastAsia="fr-BE"/>
        </w:rPr>
        <w:t xml:space="preserve">https://finances.belgium.be/fr/particuliers/avantages_fiscaux/tax-shelter-%E2%80%93-investir-dans-une-entreprise-qui-d%C3%A9bute </w:t>
      </w:r>
    </w:p>
    <w:p w14:paraId="456B9CBE" w14:textId="77777777" w:rsidR="006164AD" w:rsidRPr="00536592" w:rsidRDefault="00536592" w:rsidP="00536592">
      <w:pPr>
        <w:spacing w:after="0" w:line="240" w:lineRule="auto"/>
        <w:jc w:val="both"/>
        <w:rPr>
          <w:sz w:val="20"/>
          <w:szCs w:val="20"/>
        </w:rPr>
      </w:pPr>
      <w:r w:rsidRPr="00536592">
        <w:rPr>
          <w:rFonts w:eastAsia="Times New Roman" w:cs="Arial"/>
          <w:sz w:val="20"/>
          <w:szCs w:val="20"/>
          <w:lang w:eastAsia="fr-BE"/>
        </w:rPr>
        <w:t>Pour toute question complémentaire, vous pouvez aussi contacter l’adresse</w:t>
      </w:r>
      <w:r w:rsidRPr="00536592">
        <w:rPr>
          <w:rFonts w:eastAsia="Times New Roman" w:cs="Arial"/>
          <w:sz w:val="20"/>
          <w:szCs w:val="20"/>
          <w:lang w:eastAsia="fr-BE"/>
        </w:rPr>
        <w:t xml:space="preserve"> : </w:t>
      </w:r>
      <w:r w:rsidRPr="00536592">
        <w:rPr>
          <w:rFonts w:eastAsia="Times New Roman" w:cs="Arial"/>
          <w:b/>
          <w:sz w:val="20"/>
          <w:szCs w:val="20"/>
          <w:lang w:eastAsia="fr-BE"/>
        </w:rPr>
        <w:t>coop@ven</w:t>
      </w:r>
      <w:bookmarkStart w:id="0" w:name="_GoBack"/>
      <w:bookmarkEnd w:id="0"/>
      <w:r w:rsidRPr="00536592">
        <w:rPr>
          <w:rFonts w:eastAsia="Times New Roman" w:cs="Arial"/>
          <w:b/>
          <w:sz w:val="20"/>
          <w:szCs w:val="20"/>
          <w:lang w:eastAsia="fr-BE"/>
        </w:rPr>
        <w:t>tdeterre.be</w:t>
      </w:r>
    </w:p>
    <w:sectPr w:rsidR="006164AD" w:rsidRPr="00536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92"/>
    <w:rsid w:val="001D76CD"/>
    <w:rsid w:val="00536592"/>
    <w:rsid w:val="006164AD"/>
    <w:rsid w:val="00BF5576"/>
    <w:rsid w:val="00CD4B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9938"/>
  <w15:chartTrackingRefBased/>
  <w15:docId w15:val="{4B07D42B-2006-48F2-80B3-52854C2F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73932">
      <w:bodyDiv w:val="1"/>
      <w:marLeft w:val="0"/>
      <w:marRight w:val="0"/>
      <w:marTop w:val="0"/>
      <w:marBottom w:val="0"/>
      <w:divBdr>
        <w:top w:val="none" w:sz="0" w:space="0" w:color="auto"/>
        <w:left w:val="none" w:sz="0" w:space="0" w:color="auto"/>
        <w:bottom w:val="none" w:sz="0" w:space="0" w:color="auto"/>
        <w:right w:val="none" w:sz="0" w:space="0" w:color="auto"/>
      </w:divBdr>
      <w:divsChild>
        <w:div w:id="829324009">
          <w:marLeft w:val="0"/>
          <w:marRight w:val="0"/>
          <w:marTop w:val="0"/>
          <w:marBottom w:val="0"/>
          <w:divBdr>
            <w:top w:val="none" w:sz="0" w:space="0" w:color="auto"/>
            <w:left w:val="none" w:sz="0" w:space="0" w:color="auto"/>
            <w:bottom w:val="none" w:sz="0" w:space="0" w:color="auto"/>
            <w:right w:val="none" w:sz="0" w:space="0" w:color="auto"/>
          </w:divBdr>
        </w:div>
        <w:div w:id="1737632204">
          <w:marLeft w:val="0"/>
          <w:marRight w:val="0"/>
          <w:marTop w:val="0"/>
          <w:marBottom w:val="0"/>
          <w:divBdr>
            <w:top w:val="none" w:sz="0" w:space="0" w:color="auto"/>
            <w:left w:val="none" w:sz="0" w:space="0" w:color="auto"/>
            <w:bottom w:val="none" w:sz="0" w:space="0" w:color="auto"/>
            <w:right w:val="none" w:sz="0" w:space="0" w:color="auto"/>
          </w:divBdr>
        </w:div>
        <w:div w:id="251277039">
          <w:marLeft w:val="0"/>
          <w:marRight w:val="0"/>
          <w:marTop w:val="0"/>
          <w:marBottom w:val="0"/>
          <w:divBdr>
            <w:top w:val="none" w:sz="0" w:space="0" w:color="auto"/>
            <w:left w:val="none" w:sz="0" w:space="0" w:color="auto"/>
            <w:bottom w:val="none" w:sz="0" w:space="0" w:color="auto"/>
            <w:right w:val="none" w:sz="0" w:space="0" w:color="auto"/>
          </w:divBdr>
        </w:div>
        <w:div w:id="475873500">
          <w:marLeft w:val="0"/>
          <w:marRight w:val="0"/>
          <w:marTop w:val="0"/>
          <w:marBottom w:val="0"/>
          <w:divBdr>
            <w:top w:val="none" w:sz="0" w:space="0" w:color="auto"/>
            <w:left w:val="none" w:sz="0" w:space="0" w:color="auto"/>
            <w:bottom w:val="none" w:sz="0" w:space="0" w:color="auto"/>
            <w:right w:val="none" w:sz="0" w:space="0" w:color="auto"/>
          </w:divBdr>
        </w:div>
        <w:div w:id="1499034455">
          <w:marLeft w:val="0"/>
          <w:marRight w:val="0"/>
          <w:marTop w:val="0"/>
          <w:marBottom w:val="0"/>
          <w:divBdr>
            <w:top w:val="none" w:sz="0" w:space="0" w:color="auto"/>
            <w:left w:val="none" w:sz="0" w:space="0" w:color="auto"/>
            <w:bottom w:val="none" w:sz="0" w:space="0" w:color="auto"/>
            <w:right w:val="none" w:sz="0" w:space="0" w:color="auto"/>
          </w:divBdr>
        </w:div>
        <w:div w:id="1896773235">
          <w:marLeft w:val="0"/>
          <w:marRight w:val="0"/>
          <w:marTop w:val="0"/>
          <w:marBottom w:val="0"/>
          <w:divBdr>
            <w:top w:val="none" w:sz="0" w:space="0" w:color="auto"/>
            <w:left w:val="none" w:sz="0" w:space="0" w:color="auto"/>
            <w:bottom w:val="none" w:sz="0" w:space="0" w:color="auto"/>
            <w:right w:val="none" w:sz="0" w:space="0" w:color="auto"/>
          </w:divBdr>
        </w:div>
        <w:div w:id="895511840">
          <w:marLeft w:val="0"/>
          <w:marRight w:val="0"/>
          <w:marTop w:val="0"/>
          <w:marBottom w:val="0"/>
          <w:divBdr>
            <w:top w:val="none" w:sz="0" w:space="0" w:color="auto"/>
            <w:left w:val="none" w:sz="0" w:space="0" w:color="auto"/>
            <w:bottom w:val="none" w:sz="0" w:space="0" w:color="auto"/>
            <w:right w:val="none" w:sz="0" w:space="0" w:color="auto"/>
          </w:divBdr>
        </w:div>
        <w:div w:id="248928563">
          <w:marLeft w:val="0"/>
          <w:marRight w:val="0"/>
          <w:marTop w:val="0"/>
          <w:marBottom w:val="0"/>
          <w:divBdr>
            <w:top w:val="none" w:sz="0" w:space="0" w:color="auto"/>
            <w:left w:val="none" w:sz="0" w:space="0" w:color="auto"/>
            <w:bottom w:val="none" w:sz="0" w:space="0" w:color="auto"/>
            <w:right w:val="none" w:sz="0" w:space="0" w:color="auto"/>
          </w:divBdr>
        </w:div>
        <w:div w:id="758716779">
          <w:marLeft w:val="0"/>
          <w:marRight w:val="0"/>
          <w:marTop w:val="0"/>
          <w:marBottom w:val="0"/>
          <w:divBdr>
            <w:top w:val="none" w:sz="0" w:space="0" w:color="auto"/>
            <w:left w:val="none" w:sz="0" w:space="0" w:color="auto"/>
            <w:bottom w:val="none" w:sz="0" w:space="0" w:color="auto"/>
            <w:right w:val="none" w:sz="0" w:space="0" w:color="auto"/>
          </w:divBdr>
        </w:div>
        <w:div w:id="462037611">
          <w:marLeft w:val="0"/>
          <w:marRight w:val="0"/>
          <w:marTop w:val="0"/>
          <w:marBottom w:val="0"/>
          <w:divBdr>
            <w:top w:val="none" w:sz="0" w:space="0" w:color="auto"/>
            <w:left w:val="none" w:sz="0" w:space="0" w:color="auto"/>
            <w:bottom w:val="none" w:sz="0" w:space="0" w:color="auto"/>
            <w:right w:val="none" w:sz="0" w:space="0" w:color="auto"/>
          </w:divBdr>
        </w:div>
        <w:div w:id="2089498537">
          <w:marLeft w:val="0"/>
          <w:marRight w:val="0"/>
          <w:marTop w:val="0"/>
          <w:marBottom w:val="0"/>
          <w:divBdr>
            <w:top w:val="none" w:sz="0" w:space="0" w:color="auto"/>
            <w:left w:val="none" w:sz="0" w:space="0" w:color="auto"/>
            <w:bottom w:val="none" w:sz="0" w:space="0" w:color="auto"/>
            <w:right w:val="none" w:sz="0" w:space="0" w:color="auto"/>
          </w:divBdr>
        </w:div>
        <w:div w:id="1646546408">
          <w:marLeft w:val="0"/>
          <w:marRight w:val="0"/>
          <w:marTop w:val="0"/>
          <w:marBottom w:val="0"/>
          <w:divBdr>
            <w:top w:val="none" w:sz="0" w:space="0" w:color="auto"/>
            <w:left w:val="none" w:sz="0" w:space="0" w:color="auto"/>
            <w:bottom w:val="none" w:sz="0" w:space="0" w:color="auto"/>
            <w:right w:val="none" w:sz="0" w:space="0" w:color="auto"/>
          </w:divBdr>
        </w:div>
        <w:div w:id="1574969940">
          <w:marLeft w:val="0"/>
          <w:marRight w:val="0"/>
          <w:marTop w:val="0"/>
          <w:marBottom w:val="0"/>
          <w:divBdr>
            <w:top w:val="none" w:sz="0" w:space="0" w:color="auto"/>
            <w:left w:val="none" w:sz="0" w:space="0" w:color="auto"/>
            <w:bottom w:val="none" w:sz="0" w:space="0" w:color="auto"/>
            <w:right w:val="none" w:sz="0" w:space="0" w:color="auto"/>
          </w:divBdr>
        </w:div>
        <w:div w:id="1958825863">
          <w:marLeft w:val="0"/>
          <w:marRight w:val="0"/>
          <w:marTop w:val="0"/>
          <w:marBottom w:val="0"/>
          <w:divBdr>
            <w:top w:val="none" w:sz="0" w:space="0" w:color="auto"/>
            <w:left w:val="none" w:sz="0" w:space="0" w:color="auto"/>
            <w:bottom w:val="none" w:sz="0" w:space="0" w:color="auto"/>
            <w:right w:val="none" w:sz="0" w:space="0" w:color="auto"/>
          </w:divBdr>
        </w:div>
        <w:div w:id="499736697">
          <w:marLeft w:val="0"/>
          <w:marRight w:val="0"/>
          <w:marTop w:val="0"/>
          <w:marBottom w:val="0"/>
          <w:divBdr>
            <w:top w:val="none" w:sz="0" w:space="0" w:color="auto"/>
            <w:left w:val="none" w:sz="0" w:space="0" w:color="auto"/>
            <w:bottom w:val="none" w:sz="0" w:space="0" w:color="auto"/>
            <w:right w:val="none" w:sz="0" w:space="0" w:color="auto"/>
          </w:divBdr>
        </w:div>
        <w:div w:id="610746017">
          <w:marLeft w:val="0"/>
          <w:marRight w:val="0"/>
          <w:marTop w:val="0"/>
          <w:marBottom w:val="0"/>
          <w:divBdr>
            <w:top w:val="none" w:sz="0" w:space="0" w:color="auto"/>
            <w:left w:val="none" w:sz="0" w:space="0" w:color="auto"/>
            <w:bottom w:val="none" w:sz="0" w:space="0" w:color="auto"/>
            <w:right w:val="none" w:sz="0" w:space="0" w:color="auto"/>
          </w:divBdr>
        </w:div>
        <w:div w:id="1168253012">
          <w:marLeft w:val="0"/>
          <w:marRight w:val="0"/>
          <w:marTop w:val="0"/>
          <w:marBottom w:val="0"/>
          <w:divBdr>
            <w:top w:val="none" w:sz="0" w:space="0" w:color="auto"/>
            <w:left w:val="none" w:sz="0" w:space="0" w:color="auto"/>
            <w:bottom w:val="none" w:sz="0" w:space="0" w:color="auto"/>
            <w:right w:val="none" w:sz="0" w:space="0" w:color="auto"/>
          </w:divBdr>
        </w:div>
        <w:div w:id="1192110531">
          <w:marLeft w:val="0"/>
          <w:marRight w:val="0"/>
          <w:marTop w:val="0"/>
          <w:marBottom w:val="0"/>
          <w:divBdr>
            <w:top w:val="none" w:sz="0" w:space="0" w:color="auto"/>
            <w:left w:val="none" w:sz="0" w:space="0" w:color="auto"/>
            <w:bottom w:val="none" w:sz="0" w:space="0" w:color="auto"/>
            <w:right w:val="none" w:sz="0" w:space="0" w:color="auto"/>
          </w:divBdr>
        </w:div>
        <w:div w:id="1017848886">
          <w:marLeft w:val="0"/>
          <w:marRight w:val="0"/>
          <w:marTop w:val="0"/>
          <w:marBottom w:val="0"/>
          <w:divBdr>
            <w:top w:val="none" w:sz="0" w:space="0" w:color="auto"/>
            <w:left w:val="none" w:sz="0" w:space="0" w:color="auto"/>
            <w:bottom w:val="none" w:sz="0" w:space="0" w:color="auto"/>
            <w:right w:val="none" w:sz="0" w:space="0" w:color="auto"/>
          </w:divBdr>
        </w:div>
        <w:div w:id="1036854846">
          <w:marLeft w:val="0"/>
          <w:marRight w:val="0"/>
          <w:marTop w:val="0"/>
          <w:marBottom w:val="0"/>
          <w:divBdr>
            <w:top w:val="none" w:sz="0" w:space="0" w:color="auto"/>
            <w:left w:val="none" w:sz="0" w:space="0" w:color="auto"/>
            <w:bottom w:val="none" w:sz="0" w:space="0" w:color="auto"/>
            <w:right w:val="none" w:sz="0" w:space="0" w:color="auto"/>
          </w:divBdr>
        </w:div>
        <w:div w:id="862207898">
          <w:marLeft w:val="0"/>
          <w:marRight w:val="0"/>
          <w:marTop w:val="0"/>
          <w:marBottom w:val="0"/>
          <w:divBdr>
            <w:top w:val="none" w:sz="0" w:space="0" w:color="auto"/>
            <w:left w:val="none" w:sz="0" w:space="0" w:color="auto"/>
            <w:bottom w:val="none" w:sz="0" w:space="0" w:color="auto"/>
            <w:right w:val="none" w:sz="0" w:space="0" w:color="auto"/>
          </w:divBdr>
        </w:div>
        <w:div w:id="456333195">
          <w:marLeft w:val="0"/>
          <w:marRight w:val="0"/>
          <w:marTop w:val="0"/>
          <w:marBottom w:val="0"/>
          <w:divBdr>
            <w:top w:val="none" w:sz="0" w:space="0" w:color="auto"/>
            <w:left w:val="none" w:sz="0" w:space="0" w:color="auto"/>
            <w:bottom w:val="none" w:sz="0" w:space="0" w:color="auto"/>
            <w:right w:val="none" w:sz="0" w:space="0" w:color="auto"/>
          </w:divBdr>
        </w:div>
        <w:div w:id="938292150">
          <w:marLeft w:val="0"/>
          <w:marRight w:val="0"/>
          <w:marTop w:val="0"/>
          <w:marBottom w:val="0"/>
          <w:divBdr>
            <w:top w:val="none" w:sz="0" w:space="0" w:color="auto"/>
            <w:left w:val="none" w:sz="0" w:space="0" w:color="auto"/>
            <w:bottom w:val="none" w:sz="0" w:space="0" w:color="auto"/>
            <w:right w:val="none" w:sz="0" w:space="0" w:color="auto"/>
          </w:divBdr>
        </w:div>
        <w:div w:id="1607615583">
          <w:marLeft w:val="0"/>
          <w:marRight w:val="0"/>
          <w:marTop w:val="0"/>
          <w:marBottom w:val="0"/>
          <w:divBdr>
            <w:top w:val="none" w:sz="0" w:space="0" w:color="auto"/>
            <w:left w:val="none" w:sz="0" w:space="0" w:color="auto"/>
            <w:bottom w:val="none" w:sz="0" w:space="0" w:color="auto"/>
            <w:right w:val="none" w:sz="0" w:space="0" w:color="auto"/>
          </w:divBdr>
        </w:div>
        <w:div w:id="350884877">
          <w:marLeft w:val="0"/>
          <w:marRight w:val="0"/>
          <w:marTop w:val="0"/>
          <w:marBottom w:val="0"/>
          <w:divBdr>
            <w:top w:val="none" w:sz="0" w:space="0" w:color="auto"/>
            <w:left w:val="none" w:sz="0" w:space="0" w:color="auto"/>
            <w:bottom w:val="none" w:sz="0" w:space="0" w:color="auto"/>
            <w:right w:val="none" w:sz="0" w:space="0" w:color="auto"/>
          </w:divBdr>
        </w:div>
        <w:div w:id="1346634120">
          <w:marLeft w:val="0"/>
          <w:marRight w:val="0"/>
          <w:marTop w:val="0"/>
          <w:marBottom w:val="0"/>
          <w:divBdr>
            <w:top w:val="none" w:sz="0" w:space="0" w:color="auto"/>
            <w:left w:val="none" w:sz="0" w:space="0" w:color="auto"/>
            <w:bottom w:val="none" w:sz="0" w:space="0" w:color="auto"/>
            <w:right w:val="none" w:sz="0" w:space="0" w:color="auto"/>
          </w:divBdr>
        </w:div>
        <w:div w:id="1434784561">
          <w:marLeft w:val="0"/>
          <w:marRight w:val="0"/>
          <w:marTop w:val="0"/>
          <w:marBottom w:val="0"/>
          <w:divBdr>
            <w:top w:val="none" w:sz="0" w:space="0" w:color="auto"/>
            <w:left w:val="none" w:sz="0" w:space="0" w:color="auto"/>
            <w:bottom w:val="none" w:sz="0" w:space="0" w:color="auto"/>
            <w:right w:val="none" w:sz="0" w:space="0" w:color="auto"/>
          </w:divBdr>
        </w:div>
        <w:div w:id="1558513896">
          <w:marLeft w:val="0"/>
          <w:marRight w:val="0"/>
          <w:marTop w:val="0"/>
          <w:marBottom w:val="0"/>
          <w:divBdr>
            <w:top w:val="none" w:sz="0" w:space="0" w:color="auto"/>
            <w:left w:val="none" w:sz="0" w:space="0" w:color="auto"/>
            <w:bottom w:val="none" w:sz="0" w:space="0" w:color="auto"/>
            <w:right w:val="none" w:sz="0" w:space="0" w:color="auto"/>
          </w:divBdr>
        </w:div>
        <w:div w:id="1195465217">
          <w:marLeft w:val="0"/>
          <w:marRight w:val="0"/>
          <w:marTop w:val="0"/>
          <w:marBottom w:val="0"/>
          <w:divBdr>
            <w:top w:val="none" w:sz="0" w:space="0" w:color="auto"/>
            <w:left w:val="none" w:sz="0" w:space="0" w:color="auto"/>
            <w:bottom w:val="none" w:sz="0" w:space="0" w:color="auto"/>
            <w:right w:val="none" w:sz="0" w:space="0" w:color="auto"/>
          </w:divBdr>
        </w:div>
        <w:div w:id="151140626">
          <w:marLeft w:val="0"/>
          <w:marRight w:val="0"/>
          <w:marTop w:val="0"/>
          <w:marBottom w:val="0"/>
          <w:divBdr>
            <w:top w:val="none" w:sz="0" w:space="0" w:color="auto"/>
            <w:left w:val="none" w:sz="0" w:space="0" w:color="auto"/>
            <w:bottom w:val="none" w:sz="0" w:space="0" w:color="auto"/>
            <w:right w:val="none" w:sz="0" w:space="0" w:color="auto"/>
          </w:divBdr>
        </w:div>
        <w:div w:id="289677039">
          <w:marLeft w:val="0"/>
          <w:marRight w:val="0"/>
          <w:marTop w:val="0"/>
          <w:marBottom w:val="0"/>
          <w:divBdr>
            <w:top w:val="none" w:sz="0" w:space="0" w:color="auto"/>
            <w:left w:val="none" w:sz="0" w:space="0" w:color="auto"/>
            <w:bottom w:val="none" w:sz="0" w:space="0" w:color="auto"/>
            <w:right w:val="none" w:sz="0" w:space="0" w:color="auto"/>
          </w:divBdr>
        </w:div>
        <w:div w:id="1184243719">
          <w:marLeft w:val="0"/>
          <w:marRight w:val="0"/>
          <w:marTop w:val="0"/>
          <w:marBottom w:val="0"/>
          <w:divBdr>
            <w:top w:val="none" w:sz="0" w:space="0" w:color="auto"/>
            <w:left w:val="none" w:sz="0" w:space="0" w:color="auto"/>
            <w:bottom w:val="none" w:sz="0" w:space="0" w:color="auto"/>
            <w:right w:val="none" w:sz="0" w:space="0" w:color="auto"/>
          </w:divBdr>
        </w:div>
        <w:div w:id="932663010">
          <w:marLeft w:val="0"/>
          <w:marRight w:val="0"/>
          <w:marTop w:val="0"/>
          <w:marBottom w:val="0"/>
          <w:divBdr>
            <w:top w:val="none" w:sz="0" w:space="0" w:color="auto"/>
            <w:left w:val="none" w:sz="0" w:space="0" w:color="auto"/>
            <w:bottom w:val="none" w:sz="0" w:space="0" w:color="auto"/>
            <w:right w:val="none" w:sz="0" w:space="0" w:color="auto"/>
          </w:divBdr>
        </w:div>
        <w:div w:id="1206942486">
          <w:marLeft w:val="0"/>
          <w:marRight w:val="0"/>
          <w:marTop w:val="0"/>
          <w:marBottom w:val="0"/>
          <w:divBdr>
            <w:top w:val="none" w:sz="0" w:space="0" w:color="auto"/>
            <w:left w:val="none" w:sz="0" w:space="0" w:color="auto"/>
            <w:bottom w:val="none" w:sz="0" w:space="0" w:color="auto"/>
            <w:right w:val="none" w:sz="0" w:space="0" w:color="auto"/>
          </w:divBdr>
        </w:div>
        <w:div w:id="889995488">
          <w:marLeft w:val="0"/>
          <w:marRight w:val="0"/>
          <w:marTop w:val="0"/>
          <w:marBottom w:val="0"/>
          <w:divBdr>
            <w:top w:val="none" w:sz="0" w:space="0" w:color="auto"/>
            <w:left w:val="none" w:sz="0" w:space="0" w:color="auto"/>
            <w:bottom w:val="none" w:sz="0" w:space="0" w:color="auto"/>
            <w:right w:val="none" w:sz="0" w:space="0" w:color="auto"/>
          </w:divBdr>
        </w:div>
        <w:div w:id="1601789490">
          <w:marLeft w:val="0"/>
          <w:marRight w:val="0"/>
          <w:marTop w:val="0"/>
          <w:marBottom w:val="0"/>
          <w:divBdr>
            <w:top w:val="none" w:sz="0" w:space="0" w:color="auto"/>
            <w:left w:val="none" w:sz="0" w:space="0" w:color="auto"/>
            <w:bottom w:val="none" w:sz="0" w:space="0" w:color="auto"/>
            <w:right w:val="none" w:sz="0" w:space="0" w:color="auto"/>
          </w:divBdr>
        </w:div>
        <w:div w:id="919096959">
          <w:marLeft w:val="0"/>
          <w:marRight w:val="0"/>
          <w:marTop w:val="0"/>
          <w:marBottom w:val="0"/>
          <w:divBdr>
            <w:top w:val="none" w:sz="0" w:space="0" w:color="auto"/>
            <w:left w:val="none" w:sz="0" w:space="0" w:color="auto"/>
            <w:bottom w:val="none" w:sz="0" w:space="0" w:color="auto"/>
            <w:right w:val="none" w:sz="0" w:space="0" w:color="auto"/>
          </w:divBdr>
        </w:div>
        <w:div w:id="1786347471">
          <w:marLeft w:val="0"/>
          <w:marRight w:val="0"/>
          <w:marTop w:val="0"/>
          <w:marBottom w:val="0"/>
          <w:divBdr>
            <w:top w:val="none" w:sz="0" w:space="0" w:color="auto"/>
            <w:left w:val="none" w:sz="0" w:space="0" w:color="auto"/>
            <w:bottom w:val="none" w:sz="0" w:space="0" w:color="auto"/>
            <w:right w:val="none" w:sz="0" w:space="0" w:color="auto"/>
          </w:divBdr>
        </w:div>
        <w:div w:id="1222709448">
          <w:marLeft w:val="0"/>
          <w:marRight w:val="0"/>
          <w:marTop w:val="0"/>
          <w:marBottom w:val="0"/>
          <w:divBdr>
            <w:top w:val="none" w:sz="0" w:space="0" w:color="auto"/>
            <w:left w:val="none" w:sz="0" w:space="0" w:color="auto"/>
            <w:bottom w:val="none" w:sz="0" w:space="0" w:color="auto"/>
            <w:right w:val="none" w:sz="0" w:space="0" w:color="auto"/>
          </w:divBdr>
        </w:div>
        <w:div w:id="1569264536">
          <w:marLeft w:val="0"/>
          <w:marRight w:val="0"/>
          <w:marTop w:val="0"/>
          <w:marBottom w:val="0"/>
          <w:divBdr>
            <w:top w:val="none" w:sz="0" w:space="0" w:color="auto"/>
            <w:left w:val="none" w:sz="0" w:space="0" w:color="auto"/>
            <w:bottom w:val="none" w:sz="0" w:space="0" w:color="auto"/>
            <w:right w:val="none" w:sz="0" w:space="0" w:color="auto"/>
          </w:divBdr>
        </w:div>
        <w:div w:id="1242788461">
          <w:marLeft w:val="0"/>
          <w:marRight w:val="0"/>
          <w:marTop w:val="0"/>
          <w:marBottom w:val="0"/>
          <w:divBdr>
            <w:top w:val="none" w:sz="0" w:space="0" w:color="auto"/>
            <w:left w:val="none" w:sz="0" w:space="0" w:color="auto"/>
            <w:bottom w:val="none" w:sz="0" w:space="0" w:color="auto"/>
            <w:right w:val="none" w:sz="0" w:space="0" w:color="auto"/>
          </w:divBdr>
        </w:div>
        <w:div w:id="1940217221">
          <w:marLeft w:val="0"/>
          <w:marRight w:val="0"/>
          <w:marTop w:val="0"/>
          <w:marBottom w:val="0"/>
          <w:divBdr>
            <w:top w:val="none" w:sz="0" w:space="0" w:color="auto"/>
            <w:left w:val="none" w:sz="0" w:space="0" w:color="auto"/>
            <w:bottom w:val="none" w:sz="0" w:space="0" w:color="auto"/>
            <w:right w:val="none" w:sz="0" w:space="0" w:color="auto"/>
          </w:divBdr>
        </w:div>
        <w:div w:id="1797720305">
          <w:marLeft w:val="0"/>
          <w:marRight w:val="0"/>
          <w:marTop w:val="0"/>
          <w:marBottom w:val="0"/>
          <w:divBdr>
            <w:top w:val="none" w:sz="0" w:space="0" w:color="auto"/>
            <w:left w:val="none" w:sz="0" w:space="0" w:color="auto"/>
            <w:bottom w:val="none" w:sz="0" w:space="0" w:color="auto"/>
            <w:right w:val="none" w:sz="0" w:space="0" w:color="auto"/>
          </w:divBdr>
        </w:div>
        <w:div w:id="360740068">
          <w:marLeft w:val="0"/>
          <w:marRight w:val="0"/>
          <w:marTop w:val="0"/>
          <w:marBottom w:val="0"/>
          <w:divBdr>
            <w:top w:val="none" w:sz="0" w:space="0" w:color="auto"/>
            <w:left w:val="none" w:sz="0" w:space="0" w:color="auto"/>
            <w:bottom w:val="none" w:sz="0" w:space="0" w:color="auto"/>
            <w:right w:val="none" w:sz="0" w:space="0" w:color="auto"/>
          </w:divBdr>
        </w:div>
        <w:div w:id="1728914713">
          <w:marLeft w:val="0"/>
          <w:marRight w:val="0"/>
          <w:marTop w:val="0"/>
          <w:marBottom w:val="0"/>
          <w:divBdr>
            <w:top w:val="none" w:sz="0" w:space="0" w:color="auto"/>
            <w:left w:val="none" w:sz="0" w:space="0" w:color="auto"/>
            <w:bottom w:val="none" w:sz="0" w:space="0" w:color="auto"/>
            <w:right w:val="none" w:sz="0" w:space="0" w:color="auto"/>
          </w:divBdr>
        </w:div>
        <w:div w:id="932015108">
          <w:marLeft w:val="0"/>
          <w:marRight w:val="0"/>
          <w:marTop w:val="0"/>
          <w:marBottom w:val="0"/>
          <w:divBdr>
            <w:top w:val="none" w:sz="0" w:space="0" w:color="auto"/>
            <w:left w:val="none" w:sz="0" w:space="0" w:color="auto"/>
            <w:bottom w:val="none" w:sz="0" w:space="0" w:color="auto"/>
            <w:right w:val="none" w:sz="0" w:space="0" w:color="auto"/>
          </w:divBdr>
        </w:div>
        <w:div w:id="1906378939">
          <w:marLeft w:val="0"/>
          <w:marRight w:val="0"/>
          <w:marTop w:val="0"/>
          <w:marBottom w:val="0"/>
          <w:divBdr>
            <w:top w:val="none" w:sz="0" w:space="0" w:color="auto"/>
            <w:left w:val="none" w:sz="0" w:space="0" w:color="auto"/>
            <w:bottom w:val="none" w:sz="0" w:space="0" w:color="auto"/>
            <w:right w:val="none" w:sz="0" w:space="0" w:color="auto"/>
          </w:divBdr>
        </w:div>
        <w:div w:id="2146121770">
          <w:marLeft w:val="0"/>
          <w:marRight w:val="0"/>
          <w:marTop w:val="0"/>
          <w:marBottom w:val="0"/>
          <w:divBdr>
            <w:top w:val="none" w:sz="0" w:space="0" w:color="auto"/>
            <w:left w:val="none" w:sz="0" w:space="0" w:color="auto"/>
            <w:bottom w:val="none" w:sz="0" w:space="0" w:color="auto"/>
            <w:right w:val="none" w:sz="0" w:space="0" w:color="auto"/>
          </w:divBdr>
        </w:div>
        <w:div w:id="1138765529">
          <w:marLeft w:val="0"/>
          <w:marRight w:val="0"/>
          <w:marTop w:val="0"/>
          <w:marBottom w:val="0"/>
          <w:divBdr>
            <w:top w:val="none" w:sz="0" w:space="0" w:color="auto"/>
            <w:left w:val="none" w:sz="0" w:space="0" w:color="auto"/>
            <w:bottom w:val="none" w:sz="0" w:space="0" w:color="auto"/>
            <w:right w:val="none" w:sz="0" w:space="0" w:color="auto"/>
          </w:divBdr>
        </w:div>
        <w:div w:id="1515455767">
          <w:marLeft w:val="0"/>
          <w:marRight w:val="0"/>
          <w:marTop w:val="0"/>
          <w:marBottom w:val="0"/>
          <w:divBdr>
            <w:top w:val="none" w:sz="0" w:space="0" w:color="auto"/>
            <w:left w:val="none" w:sz="0" w:space="0" w:color="auto"/>
            <w:bottom w:val="none" w:sz="0" w:space="0" w:color="auto"/>
            <w:right w:val="none" w:sz="0" w:space="0" w:color="auto"/>
          </w:divBdr>
        </w:div>
        <w:div w:id="1372727575">
          <w:marLeft w:val="0"/>
          <w:marRight w:val="0"/>
          <w:marTop w:val="0"/>
          <w:marBottom w:val="0"/>
          <w:divBdr>
            <w:top w:val="none" w:sz="0" w:space="0" w:color="auto"/>
            <w:left w:val="none" w:sz="0" w:space="0" w:color="auto"/>
            <w:bottom w:val="none" w:sz="0" w:space="0" w:color="auto"/>
            <w:right w:val="none" w:sz="0" w:space="0" w:color="auto"/>
          </w:divBdr>
        </w:div>
        <w:div w:id="1556697425">
          <w:marLeft w:val="0"/>
          <w:marRight w:val="0"/>
          <w:marTop w:val="0"/>
          <w:marBottom w:val="0"/>
          <w:divBdr>
            <w:top w:val="none" w:sz="0" w:space="0" w:color="auto"/>
            <w:left w:val="none" w:sz="0" w:space="0" w:color="auto"/>
            <w:bottom w:val="none" w:sz="0" w:space="0" w:color="auto"/>
            <w:right w:val="none" w:sz="0" w:space="0" w:color="auto"/>
          </w:divBdr>
        </w:div>
        <w:div w:id="923294498">
          <w:marLeft w:val="0"/>
          <w:marRight w:val="0"/>
          <w:marTop w:val="0"/>
          <w:marBottom w:val="0"/>
          <w:divBdr>
            <w:top w:val="none" w:sz="0" w:space="0" w:color="auto"/>
            <w:left w:val="none" w:sz="0" w:space="0" w:color="auto"/>
            <w:bottom w:val="none" w:sz="0" w:space="0" w:color="auto"/>
            <w:right w:val="none" w:sz="0" w:space="0" w:color="auto"/>
          </w:divBdr>
        </w:div>
        <w:div w:id="1307734367">
          <w:marLeft w:val="0"/>
          <w:marRight w:val="0"/>
          <w:marTop w:val="0"/>
          <w:marBottom w:val="0"/>
          <w:divBdr>
            <w:top w:val="none" w:sz="0" w:space="0" w:color="auto"/>
            <w:left w:val="none" w:sz="0" w:space="0" w:color="auto"/>
            <w:bottom w:val="none" w:sz="0" w:space="0" w:color="auto"/>
            <w:right w:val="none" w:sz="0" w:space="0" w:color="auto"/>
          </w:divBdr>
        </w:div>
        <w:div w:id="1625115254">
          <w:marLeft w:val="0"/>
          <w:marRight w:val="0"/>
          <w:marTop w:val="0"/>
          <w:marBottom w:val="0"/>
          <w:divBdr>
            <w:top w:val="none" w:sz="0" w:space="0" w:color="auto"/>
            <w:left w:val="none" w:sz="0" w:space="0" w:color="auto"/>
            <w:bottom w:val="none" w:sz="0" w:space="0" w:color="auto"/>
            <w:right w:val="none" w:sz="0" w:space="0" w:color="auto"/>
          </w:divBdr>
        </w:div>
        <w:div w:id="1007440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507</Words>
  <Characters>2791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2019-01-28T20:19:00Z</cp:lastPrinted>
  <dcterms:created xsi:type="dcterms:W3CDTF">2019-01-28T20:08:00Z</dcterms:created>
  <dcterms:modified xsi:type="dcterms:W3CDTF">2019-01-28T20:20:00Z</dcterms:modified>
</cp:coreProperties>
</file>